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DFDD4E" w14:textId="77777777" w:rsidR="00512B35" w:rsidRDefault="00512B35" w:rsidP="00512B35">
      <w:pPr>
        <w:spacing w:line="480" w:lineRule="auto"/>
        <w:ind w:firstLine="720"/>
        <w:jc w:val="center"/>
        <w:rPr>
          <w:sz w:val="24"/>
          <w:szCs w:val="24"/>
        </w:rPr>
      </w:pPr>
    </w:p>
    <w:p w14:paraId="50BFA51F" w14:textId="77777777" w:rsidR="00512B35" w:rsidRDefault="00512B35" w:rsidP="00512B35">
      <w:pPr>
        <w:spacing w:line="480" w:lineRule="auto"/>
        <w:ind w:firstLine="720"/>
        <w:jc w:val="center"/>
        <w:rPr>
          <w:sz w:val="24"/>
          <w:szCs w:val="24"/>
        </w:rPr>
      </w:pPr>
    </w:p>
    <w:p w14:paraId="064A95BC" w14:textId="77777777" w:rsidR="00512B35" w:rsidRDefault="00512B35" w:rsidP="00512B35">
      <w:pPr>
        <w:spacing w:line="480" w:lineRule="auto"/>
        <w:ind w:firstLine="720"/>
        <w:jc w:val="center"/>
        <w:rPr>
          <w:sz w:val="24"/>
          <w:szCs w:val="24"/>
        </w:rPr>
      </w:pPr>
    </w:p>
    <w:p w14:paraId="36685532" w14:textId="77777777" w:rsidR="00512B35" w:rsidRDefault="00512B35" w:rsidP="00512B35">
      <w:pPr>
        <w:spacing w:line="480" w:lineRule="auto"/>
        <w:ind w:firstLine="720"/>
        <w:jc w:val="center"/>
        <w:rPr>
          <w:sz w:val="24"/>
          <w:szCs w:val="24"/>
        </w:rPr>
      </w:pPr>
    </w:p>
    <w:p w14:paraId="20382C85" w14:textId="77777777" w:rsidR="00512B35" w:rsidRDefault="00512B35" w:rsidP="00512B35">
      <w:pPr>
        <w:spacing w:line="480" w:lineRule="auto"/>
        <w:ind w:firstLine="720"/>
        <w:jc w:val="center"/>
        <w:rPr>
          <w:sz w:val="24"/>
          <w:szCs w:val="24"/>
        </w:rPr>
      </w:pPr>
    </w:p>
    <w:p w14:paraId="69B8616E" w14:textId="77777777" w:rsidR="00512B35" w:rsidRDefault="00512B35" w:rsidP="00512B35">
      <w:pPr>
        <w:spacing w:line="480" w:lineRule="auto"/>
        <w:ind w:firstLine="720"/>
        <w:jc w:val="center"/>
        <w:rPr>
          <w:sz w:val="24"/>
          <w:szCs w:val="24"/>
        </w:rPr>
      </w:pPr>
    </w:p>
    <w:p w14:paraId="5159828E" w14:textId="77777777" w:rsidR="00512B35" w:rsidRDefault="00512B35" w:rsidP="00512B35">
      <w:pPr>
        <w:spacing w:line="480" w:lineRule="auto"/>
        <w:ind w:firstLine="720"/>
        <w:jc w:val="center"/>
        <w:rPr>
          <w:sz w:val="24"/>
          <w:szCs w:val="24"/>
        </w:rPr>
      </w:pPr>
    </w:p>
    <w:p w14:paraId="7BD7DD2D" w14:textId="77777777" w:rsidR="00512B35" w:rsidRDefault="00512B35" w:rsidP="00512B35">
      <w:pPr>
        <w:spacing w:line="480" w:lineRule="auto"/>
        <w:ind w:firstLine="720"/>
        <w:jc w:val="center"/>
        <w:rPr>
          <w:sz w:val="24"/>
          <w:szCs w:val="24"/>
        </w:rPr>
      </w:pPr>
    </w:p>
    <w:p w14:paraId="22D62C68" w14:textId="71F269F5" w:rsidR="006803D4" w:rsidRDefault="00712D5F" w:rsidP="00512B35">
      <w:pPr>
        <w:spacing w:line="480" w:lineRule="auto"/>
        <w:ind w:firstLine="720"/>
        <w:jc w:val="center"/>
        <w:rPr>
          <w:sz w:val="24"/>
          <w:szCs w:val="24"/>
        </w:rPr>
      </w:pPr>
      <w:r w:rsidRPr="00512B35">
        <w:rPr>
          <w:sz w:val="24"/>
          <w:szCs w:val="24"/>
        </w:rPr>
        <w:t>Villa Narrations.</w:t>
      </w:r>
    </w:p>
    <w:p w14:paraId="28AD4957" w14:textId="17840D5A" w:rsidR="00512B35" w:rsidRDefault="00712D5F" w:rsidP="00512B35">
      <w:pPr>
        <w:spacing w:line="480" w:lineRule="auto"/>
        <w:ind w:firstLine="720"/>
        <w:jc w:val="center"/>
        <w:rPr>
          <w:sz w:val="24"/>
          <w:szCs w:val="24"/>
        </w:rPr>
      </w:pPr>
      <w:r>
        <w:rPr>
          <w:sz w:val="24"/>
          <w:szCs w:val="24"/>
        </w:rPr>
        <w:t>Student Name</w:t>
      </w:r>
    </w:p>
    <w:p w14:paraId="4000F5C2" w14:textId="635523E5" w:rsidR="00512B35" w:rsidRDefault="00712D5F" w:rsidP="00512B35">
      <w:pPr>
        <w:spacing w:line="480" w:lineRule="auto"/>
        <w:ind w:firstLine="720"/>
        <w:jc w:val="center"/>
        <w:rPr>
          <w:sz w:val="24"/>
          <w:szCs w:val="24"/>
        </w:rPr>
      </w:pPr>
      <w:r>
        <w:rPr>
          <w:sz w:val="24"/>
          <w:szCs w:val="24"/>
        </w:rPr>
        <w:t>Institution affiliations.</w:t>
      </w:r>
    </w:p>
    <w:p w14:paraId="7C737389" w14:textId="544EE46D" w:rsidR="00512B35" w:rsidRDefault="00712D5F" w:rsidP="00512B35">
      <w:pPr>
        <w:spacing w:line="480" w:lineRule="auto"/>
        <w:ind w:firstLine="720"/>
        <w:jc w:val="center"/>
        <w:rPr>
          <w:sz w:val="24"/>
          <w:szCs w:val="24"/>
        </w:rPr>
      </w:pPr>
      <w:r>
        <w:rPr>
          <w:sz w:val="24"/>
          <w:szCs w:val="24"/>
        </w:rPr>
        <w:t>Date</w:t>
      </w:r>
    </w:p>
    <w:p w14:paraId="719E1A70" w14:textId="596929A8" w:rsidR="00512B35" w:rsidRDefault="00712D5F">
      <w:pPr>
        <w:rPr>
          <w:sz w:val="24"/>
          <w:szCs w:val="24"/>
        </w:rPr>
      </w:pPr>
      <w:r>
        <w:rPr>
          <w:sz w:val="24"/>
          <w:szCs w:val="24"/>
        </w:rPr>
        <w:br w:type="page"/>
      </w:r>
    </w:p>
    <w:p w14:paraId="326FEC52" w14:textId="77777777" w:rsidR="00512B35" w:rsidRPr="00512B35" w:rsidRDefault="00512B35" w:rsidP="00512B35">
      <w:pPr>
        <w:spacing w:line="480" w:lineRule="auto"/>
        <w:ind w:firstLine="720"/>
        <w:jc w:val="center"/>
        <w:rPr>
          <w:sz w:val="24"/>
          <w:szCs w:val="24"/>
        </w:rPr>
      </w:pPr>
    </w:p>
    <w:p w14:paraId="3C252E8C" w14:textId="385D6CD0" w:rsidR="00C30B6E" w:rsidRPr="00512B35" w:rsidRDefault="00712D5F" w:rsidP="00512B35">
      <w:pPr>
        <w:spacing w:line="480" w:lineRule="auto"/>
        <w:ind w:firstLine="720"/>
        <w:jc w:val="both"/>
        <w:rPr>
          <w:sz w:val="24"/>
          <w:szCs w:val="24"/>
        </w:rPr>
      </w:pPr>
      <w:r w:rsidRPr="00512B35">
        <w:rPr>
          <w:sz w:val="24"/>
          <w:szCs w:val="24"/>
        </w:rPr>
        <w:t>Slide 1</w:t>
      </w:r>
    </w:p>
    <w:p w14:paraId="4B11D726" w14:textId="0D8F38B7" w:rsidR="00C30B6E" w:rsidRPr="00512B35" w:rsidRDefault="00712D5F" w:rsidP="00512B35">
      <w:pPr>
        <w:spacing w:line="480" w:lineRule="auto"/>
        <w:ind w:firstLine="720"/>
        <w:jc w:val="both"/>
        <w:rPr>
          <w:sz w:val="24"/>
          <w:szCs w:val="24"/>
        </w:rPr>
      </w:pPr>
      <w:r w:rsidRPr="00512B35">
        <w:rPr>
          <w:sz w:val="24"/>
          <w:szCs w:val="24"/>
        </w:rPr>
        <w:t xml:space="preserve">Good morning. My name is </w:t>
      </w:r>
      <w:r w:rsidRPr="00512B35">
        <w:rPr>
          <w:sz w:val="24"/>
          <w:szCs w:val="24"/>
          <w:highlight w:val="magenta"/>
        </w:rPr>
        <w:t>Name</w:t>
      </w:r>
      <w:r w:rsidRPr="00512B35">
        <w:rPr>
          <w:sz w:val="24"/>
          <w:szCs w:val="24"/>
        </w:rPr>
        <w:t xml:space="preserve"> and welcome to my PowerPoint presentations. The pr</w:t>
      </w:r>
      <w:r w:rsidR="009F14B8" w:rsidRPr="00512B35">
        <w:rPr>
          <w:sz w:val="24"/>
          <w:szCs w:val="24"/>
        </w:rPr>
        <w:t>e</w:t>
      </w:r>
      <w:r w:rsidRPr="00512B35">
        <w:rPr>
          <w:sz w:val="24"/>
          <w:szCs w:val="24"/>
        </w:rPr>
        <w:t>sentation involves results found from the preparation of a recovery plan for Villa Health, a nursing home in Montana, USA. Thank you for sparing time out of your schedules to listen to this presentation to the stakeholders and the local authorities involved in this schedule. I hope that their satisfaction with this presentation will lead to your support.</w:t>
      </w:r>
    </w:p>
    <w:p w14:paraId="7B46F814" w14:textId="68165A55" w:rsidR="00C30B6E" w:rsidRPr="00512B35" w:rsidRDefault="00712D5F" w:rsidP="00512B35">
      <w:pPr>
        <w:spacing w:line="480" w:lineRule="auto"/>
        <w:ind w:firstLine="720"/>
        <w:jc w:val="both"/>
        <w:rPr>
          <w:sz w:val="24"/>
          <w:szCs w:val="24"/>
        </w:rPr>
      </w:pPr>
      <w:r w:rsidRPr="00512B35">
        <w:rPr>
          <w:sz w:val="24"/>
          <w:szCs w:val="24"/>
        </w:rPr>
        <w:t>Slide 2.</w:t>
      </w:r>
    </w:p>
    <w:p w14:paraId="17D1CEF0" w14:textId="09062CB2" w:rsidR="00C30B6E" w:rsidRPr="00512B35" w:rsidRDefault="00712D5F" w:rsidP="00512B35">
      <w:pPr>
        <w:spacing w:line="480" w:lineRule="auto"/>
        <w:ind w:firstLine="720"/>
        <w:jc w:val="both"/>
        <w:rPr>
          <w:sz w:val="24"/>
          <w:szCs w:val="24"/>
        </w:rPr>
      </w:pPr>
      <w:r w:rsidRPr="00512B35">
        <w:rPr>
          <w:sz w:val="24"/>
          <w:szCs w:val="24"/>
        </w:rPr>
        <w:t>Over the years, it has been seen that every organization may experience a disaster at</w:t>
      </w:r>
      <w:r w:rsidR="009F14B8" w:rsidRPr="00512B35">
        <w:rPr>
          <w:sz w:val="24"/>
          <w:szCs w:val="24"/>
        </w:rPr>
        <w:t xml:space="preserve"> </w:t>
      </w:r>
      <w:r w:rsidRPr="00512B35">
        <w:rPr>
          <w:sz w:val="24"/>
          <w:szCs w:val="24"/>
        </w:rPr>
        <w:t>least once during their daily operations</w:t>
      </w:r>
      <w:r w:rsidR="009F14B8" w:rsidRPr="00512B35">
        <w:rPr>
          <w:sz w:val="24"/>
          <w:szCs w:val="24"/>
        </w:rPr>
        <w:t>. Disaster can be defined as an unexpected natural or man-made catastrophe that causes significant damage or destruction. Therefore</w:t>
      </w:r>
      <w:r w:rsidRPr="00512B35">
        <w:rPr>
          <w:sz w:val="24"/>
          <w:szCs w:val="24"/>
        </w:rPr>
        <w:t>, every organization must come up with a disaster recovery plan that will ensure that the organization keeps running even after the disaster has happened.</w:t>
      </w:r>
      <w:r w:rsidR="009F14B8" w:rsidRPr="00512B35">
        <w:rPr>
          <w:sz w:val="24"/>
          <w:szCs w:val="24"/>
        </w:rPr>
        <w:t xml:space="preserve"> Moreover, determine ng the safety of an organization depends on their ability to identify risks, make decisions concerning the disaster, and their ability to evaluate risks and assess them. </w:t>
      </w:r>
    </w:p>
    <w:p w14:paraId="661A2FCC" w14:textId="77777777" w:rsidR="009F14B8" w:rsidRPr="00512B35" w:rsidRDefault="00712D5F" w:rsidP="00512B35">
      <w:pPr>
        <w:spacing w:line="480" w:lineRule="auto"/>
        <w:ind w:firstLine="720"/>
        <w:jc w:val="both"/>
        <w:rPr>
          <w:sz w:val="24"/>
          <w:szCs w:val="24"/>
        </w:rPr>
      </w:pPr>
      <w:r w:rsidRPr="00512B35">
        <w:rPr>
          <w:sz w:val="24"/>
          <w:szCs w:val="24"/>
        </w:rPr>
        <w:t xml:space="preserve">Slide 3. </w:t>
      </w:r>
    </w:p>
    <w:p w14:paraId="489E66A1" w14:textId="15A8804D" w:rsidR="009F14B8" w:rsidRPr="00512B35" w:rsidRDefault="00712D5F" w:rsidP="00512B35">
      <w:pPr>
        <w:spacing w:line="480" w:lineRule="auto"/>
        <w:ind w:firstLine="720"/>
        <w:jc w:val="both"/>
        <w:rPr>
          <w:sz w:val="24"/>
          <w:szCs w:val="24"/>
        </w:rPr>
      </w:pPr>
      <w:r w:rsidRPr="00512B35">
        <w:rPr>
          <w:sz w:val="24"/>
          <w:szCs w:val="24"/>
        </w:rPr>
        <w:t xml:space="preserve">Since most organizational activities come to a stop when a disaster occurs due to the availability of important data, personnel, and resources, it is important to comprehend the main aim of your disaster recovery plan. For instance, the main aim of Villa health's disaster recovery plan was to continue providing access to health services to their patients and ensure health difficulties are reduced to a minimum level.  Moreover, they ensured that their patients get a faster and easier recovery. According to a research study done by Becker in 2014, an organization may </w:t>
      </w:r>
      <w:r w:rsidRPr="00512B35">
        <w:rPr>
          <w:sz w:val="24"/>
          <w:szCs w:val="24"/>
        </w:rPr>
        <w:lastRenderedPageBreak/>
        <w:t>need to recover from damages caused by website attacks, viruses, and network attacks, a fire destroying servers, and water damages.</w:t>
      </w:r>
    </w:p>
    <w:p w14:paraId="1A250288" w14:textId="7C4EBF9E" w:rsidR="00C30B6E" w:rsidRPr="00512B35" w:rsidRDefault="00712D5F" w:rsidP="00512B35">
      <w:pPr>
        <w:spacing w:line="480" w:lineRule="auto"/>
        <w:ind w:firstLine="720"/>
        <w:jc w:val="both"/>
        <w:rPr>
          <w:sz w:val="24"/>
          <w:szCs w:val="24"/>
        </w:rPr>
      </w:pPr>
      <w:r w:rsidRPr="00512B35">
        <w:rPr>
          <w:sz w:val="24"/>
          <w:szCs w:val="24"/>
        </w:rPr>
        <w:t>Slide 4</w:t>
      </w:r>
    </w:p>
    <w:p w14:paraId="741A12B2" w14:textId="0EFFB1E8" w:rsidR="009F14B8" w:rsidRPr="00512B35" w:rsidRDefault="00712D5F" w:rsidP="00512B35">
      <w:pPr>
        <w:spacing w:line="480" w:lineRule="auto"/>
        <w:ind w:firstLine="720"/>
        <w:jc w:val="both"/>
        <w:rPr>
          <w:sz w:val="24"/>
          <w:szCs w:val="24"/>
        </w:rPr>
      </w:pPr>
      <w:r w:rsidRPr="00512B35">
        <w:rPr>
          <w:sz w:val="24"/>
          <w:szCs w:val="24"/>
        </w:rPr>
        <w:t>. Villa Health community assesses the needs of the community, that is, the patients, the stakeholders, and the local authorities by analyzing the resources needed to ensure the success of the disaster recovery plan and the people accountable for the implementation of the project. Assessment of the needs of the community is important because it helps in detecting the strength of the recovery plan and the effectiveness of helping the community.</w:t>
      </w:r>
    </w:p>
    <w:p w14:paraId="0FEFCCF5" w14:textId="0258BD7E" w:rsidR="00C30B6E" w:rsidRPr="00512B35" w:rsidRDefault="00712D5F" w:rsidP="00512B35">
      <w:pPr>
        <w:spacing w:line="480" w:lineRule="auto"/>
        <w:ind w:firstLine="720"/>
        <w:jc w:val="both"/>
        <w:rPr>
          <w:sz w:val="24"/>
          <w:szCs w:val="24"/>
        </w:rPr>
      </w:pPr>
      <w:r w:rsidRPr="00512B35">
        <w:rPr>
          <w:sz w:val="24"/>
          <w:szCs w:val="24"/>
        </w:rPr>
        <w:t>Slide 5</w:t>
      </w:r>
    </w:p>
    <w:p w14:paraId="216A44B2" w14:textId="0E1599D7" w:rsidR="00CA57F5" w:rsidRPr="00512B35" w:rsidRDefault="00712D5F" w:rsidP="00512B35">
      <w:pPr>
        <w:spacing w:line="480" w:lineRule="auto"/>
        <w:ind w:firstLine="720"/>
        <w:jc w:val="both"/>
        <w:rPr>
          <w:sz w:val="24"/>
          <w:szCs w:val="24"/>
        </w:rPr>
      </w:pPr>
      <w:r w:rsidRPr="00CA57F5">
        <w:rPr>
          <w:sz w:val="24"/>
          <w:szCs w:val="24"/>
        </w:rPr>
        <w:t>Due to the importance of the success of the recovery plan, it is important that the people involved in the implementation of the plan to be highly qualified and efficient. Therefore, Villa health will implementation plan will involve executive leaders, disaster recovery team, and business advisors.</w:t>
      </w:r>
      <w:r w:rsidRPr="00512B35">
        <w:rPr>
          <w:sz w:val="24"/>
          <w:szCs w:val="24"/>
        </w:rPr>
        <w:t xml:space="preserve"> Moreover, it was important to determine the number of finances that would be used to plan, implement and use the recovery plan in the future so that to ensure that the organization's finances are not over-used</w:t>
      </w:r>
    </w:p>
    <w:p w14:paraId="3B931164" w14:textId="78EB5EB6" w:rsidR="00CA57F5" w:rsidRPr="00512B35" w:rsidRDefault="00712D5F" w:rsidP="00512B35">
      <w:pPr>
        <w:spacing w:line="480" w:lineRule="auto"/>
        <w:ind w:firstLine="720"/>
        <w:jc w:val="both"/>
        <w:rPr>
          <w:sz w:val="24"/>
          <w:szCs w:val="24"/>
        </w:rPr>
      </w:pPr>
      <w:r w:rsidRPr="00512B35">
        <w:rPr>
          <w:sz w:val="24"/>
          <w:szCs w:val="24"/>
        </w:rPr>
        <w:t>Slide 6</w:t>
      </w:r>
    </w:p>
    <w:p w14:paraId="1FD0F099" w14:textId="4C6E9292" w:rsidR="00CA57F5" w:rsidRPr="00512B35" w:rsidRDefault="00712D5F" w:rsidP="00512B35">
      <w:pPr>
        <w:spacing w:line="480" w:lineRule="auto"/>
        <w:ind w:firstLine="720"/>
        <w:jc w:val="both"/>
        <w:rPr>
          <w:sz w:val="24"/>
          <w:szCs w:val="24"/>
        </w:rPr>
      </w:pPr>
      <w:r w:rsidRPr="00512B35">
        <w:rPr>
          <w:sz w:val="24"/>
          <w:szCs w:val="24"/>
        </w:rPr>
        <w:t>There exist barriers that make it difficult for data, information, and resources are recovered despite how much the organization is prepared. The economic barrier involved poor authority to help make decisions and difficulties in planning the budget. The cultural barriers involved little or no information about the com</w:t>
      </w:r>
      <w:r w:rsidR="006C2FF5" w:rsidRPr="00512B35">
        <w:rPr>
          <w:sz w:val="24"/>
          <w:szCs w:val="24"/>
        </w:rPr>
        <w:t>mu</w:t>
      </w:r>
      <w:r w:rsidRPr="00512B35">
        <w:rPr>
          <w:sz w:val="24"/>
          <w:szCs w:val="24"/>
        </w:rPr>
        <w:t xml:space="preserve">nity around Villa </w:t>
      </w:r>
      <w:r w:rsidR="006C2FF5" w:rsidRPr="00512B35">
        <w:rPr>
          <w:sz w:val="24"/>
          <w:szCs w:val="24"/>
        </w:rPr>
        <w:t>Health and the cultural differences and perspectives towards community healthcare. The social difficulties involved Lack of enough training in that organization and reduced response time to patients.</w:t>
      </w:r>
    </w:p>
    <w:p w14:paraId="02C7AEB2" w14:textId="48F9D91C" w:rsidR="00C30B6E" w:rsidRPr="00512B35" w:rsidRDefault="00712D5F" w:rsidP="00512B35">
      <w:pPr>
        <w:spacing w:line="480" w:lineRule="auto"/>
        <w:ind w:firstLine="720"/>
        <w:jc w:val="both"/>
        <w:rPr>
          <w:sz w:val="24"/>
          <w:szCs w:val="24"/>
        </w:rPr>
      </w:pPr>
      <w:r w:rsidRPr="00512B35">
        <w:rPr>
          <w:sz w:val="24"/>
          <w:szCs w:val="24"/>
        </w:rPr>
        <w:lastRenderedPageBreak/>
        <w:t>Slide 7</w:t>
      </w:r>
    </w:p>
    <w:p w14:paraId="340ADA7E" w14:textId="752F22A3" w:rsidR="006C2FF5" w:rsidRPr="00512B35" w:rsidRDefault="00712D5F" w:rsidP="00512B35">
      <w:pPr>
        <w:spacing w:line="480" w:lineRule="auto"/>
        <w:ind w:firstLine="720"/>
        <w:jc w:val="both"/>
        <w:rPr>
          <w:sz w:val="24"/>
          <w:szCs w:val="24"/>
        </w:rPr>
      </w:pPr>
      <w:r w:rsidRPr="00512B35">
        <w:rPr>
          <w:sz w:val="24"/>
          <w:szCs w:val="24"/>
        </w:rPr>
        <w:t>After an organization has set up the disaster recovery team and the available resources needed, the management team then develops a strategy that helps reach the organizational goals. For the case of the Villa Health community, they utilized the MAP-IT strategy which stands for mobilizing, assess, plan, implement, and track. The MAP-IT is a strategy used by most health organizations to plan and evaluate their health systems to reach the objectives of Healthy people 2020. Mobilization refers to assembling equipment, resources, and personnel in a harmonized fashion. Villa Health Community invited all stakeholders and government official representatives, local health commissioners to help form the disaster recovery plan. Assessing refers to estimate the value of an idea, a product, service, or a risk. Villa health Community focused on the organizational branches with high environmental risks, such as floods and earthquakes. Planning refers to coming up with technical details towards the accomplishment of a certain task. Villa health community decided on the schedule, budget, and resources needed for the disaster recovery plan. Implementation refers to putting an idea into practice. Villa health Community disaster recovery coordinator oversees the entire project working closely with IT management and the business continuity expert to ensure the recovery plan is successfully finished. Tracking involves the utilization of a mark to find something. Villa Health Community offered training to required management personnel to comprehend the concepts of security and back up.</w:t>
      </w:r>
    </w:p>
    <w:p w14:paraId="418597F0" w14:textId="26F5060C" w:rsidR="00C30B6E" w:rsidRPr="00512B35" w:rsidRDefault="00712D5F" w:rsidP="00512B35">
      <w:pPr>
        <w:spacing w:line="480" w:lineRule="auto"/>
        <w:ind w:firstLine="720"/>
        <w:jc w:val="both"/>
        <w:rPr>
          <w:sz w:val="24"/>
          <w:szCs w:val="24"/>
        </w:rPr>
      </w:pPr>
      <w:r w:rsidRPr="00512B35">
        <w:rPr>
          <w:sz w:val="24"/>
          <w:szCs w:val="24"/>
        </w:rPr>
        <w:t>Slide 8</w:t>
      </w:r>
    </w:p>
    <w:p w14:paraId="20F5BBED" w14:textId="39C1DBAE" w:rsidR="006C2FF5" w:rsidRPr="00512B35" w:rsidRDefault="00712D5F" w:rsidP="00512B35">
      <w:pPr>
        <w:spacing w:line="480" w:lineRule="auto"/>
        <w:ind w:firstLine="720"/>
        <w:jc w:val="both"/>
        <w:rPr>
          <w:sz w:val="24"/>
          <w:szCs w:val="24"/>
        </w:rPr>
      </w:pPr>
      <w:r w:rsidRPr="00512B35">
        <w:rPr>
          <w:sz w:val="24"/>
          <w:szCs w:val="24"/>
        </w:rPr>
        <w:t xml:space="preserve"> Healthy people 2020 objectives involve attaining the highest quality of life, equality is health access, and creating good health for all people through the implementation of good social and physical environments. MAP-IT is useful because it helps the organization achieve its vision. The use of MAP-IT to reach healthy people goals is efficient because it involves all stakeholders, </w:t>
      </w:r>
      <w:r w:rsidRPr="00512B35">
        <w:rPr>
          <w:sz w:val="24"/>
          <w:szCs w:val="24"/>
        </w:rPr>
        <w:lastRenderedPageBreak/>
        <w:t>it assesses the assets needed and it produces an understandable and specific plan with timelines and budgets, clear goals, and well-defined steps.</w:t>
      </w:r>
    </w:p>
    <w:p w14:paraId="3D22B1A6" w14:textId="1D0B72A9" w:rsidR="00C30B6E" w:rsidRPr="00512B35" w:rsidRDefault="00712D5F" w:rsidP="00512B35">
      <w:pPr>
        <w:spacing w:line="480" w:lineRule="auto"/>
        <w:ind w:firstLine="720"/>
        <w:jc w:val="both"/>
        <w:rPr>
          <w:sz w:val="24"/>
          <w:szCs w:val="24"/>
        </w:rPr>
      </w:pPr>
      <w:r w:rsidRPr="00512B35">
        <w:rPr>
          <w:sz w:val="24"/>
          <w:szCs w:val="24"/>
        </w:rPr>
        <w:t>Slide 9</w:t>
      </w:r>
    </w:p>
    <w:p w14:paraId="07622696" w14:textId="2C50C253" w:rsidR="00512B35" w:rsidRPr="00512B35" w:rsidRDefault="00712D5F" w:rsidP="00512B35">
      <w:pPr>
        <w:spacing w:line="480" w:lineRule="auto"/>
        <w:ind w:firstLine="720"/>
        <w:jc w:val="both"/>
        <w:rPr>
          <w:sz w:val="24"/>
          <w:szCs w:val="24"/>
        </w:rPr>
      </w:pPr>
      <w:r w:rsidRPr="00512B35">
        <w:rPr>
          <w:sz w:val="24"/>
          <w:szCs w:val="24"/>
        </w:rPr>
        <w:t xml:space="preserve">To conclude this presentation, I will look at ways that Villa health can reduce the number of health disparities per annum. That is, the facility can enlarge the insurance policy for their patients, improve health workers' quantity and ensure they provide high-quality service and they can improve their methods of determining causes and consequences of the decisions made concerning the pandemic. </w:t>
      </w:r>
    </w:p>
    <w:p w14:paraId="77060784" w14:textId="0B8E4D7D" w:rsidR="00C30B6E" w:rsidRPr="00512B35" w:rsidRDefault="00712D5F" w:rsidP="00512B35">
      <w:pPr>
        <w:spacing w:line="480" w:lineRule="auto"/>
        <w:ind w:firstLine="720"/>
        <w:jc w:val="both"/>
        <w:rPr>
          <w:sz w:val="24"/>
          <w:szCs w:val="24"/>
        </w:rPr>
      </w:pPr>
      <w:r w:rsidRPr="00512B35">
        <w:rPr>
          <w:sz w:val="24"/>
          <w:szCs w:val="24"/>
        </w:rPr>
        <w:t>Slide 10</w:t>
      </w:r>
    </w:p>
    <w:p w14:paraId="596CC735" w14:textId="77777777" w:rsidR="006C2FF5" w:rsidRPr="00512B35" w:rsidRDefault="00712D5F" w:rsidP="00512B35">
      <w:pPr>
        <w:spacing w:line="480" w:lineRule="auto"/>
        <w:ind w:firstLine="720"/>
        <w:jc w:val="both"/>
        <w:rPr>
          <w:sz w:val="24"/>
          <w:szCs w:val="24"/>
        </w:rPr>
      </w:pPr>
      <w:r w:rsidRPr="00512B35">
        <w:rPr>
          <w:sz w:val="24"/>
          <w:szCs w:val="24"/>
        </w:rPr>
        <w:t>This last slide shows the credible sources that were used for research and to ensure the successful presentation of this disaster recovery plan. I hope the concepts of investment, ways of investment usage, and the importance of investing will help convince you of the benefits of undertaking this particular project. With all that said, thank you and have a nice day ahead.</w:t>
      </w:r>
    </w:p>
    <w:p w14:paraId="72C821DA" w14:textId="753F6D30" w:rsidR="00C30B6E" w:rsidRDefault="00E975FD" w:rsidP="00512B35">
      <w:pPr>
        <w:spacing w:line="480" w:lineRule="auto"/>
        <w:ind w:firstLine="720"/>
        <w:jc w:val="both"/>
        <w:rPr>
          <w:sz w:val="24"/>
          <w:szCs w:val="24"/>
        </w:rPr>
      </w:pPr>
      <w:r w:rsidRPr="00E975FD">
        <w:rPr>
          <w:sz w:val="24"/>
          <w:szCs w:val="24"/>
          <w:highlight w:val="magenta"/>
        </w:rPr>
        <w:t xml:space="preserve">HI, feel free to add or delete some content </w:t>
      </w:r>
      <w:r>
        <w:rPr>
          <w:sz w:val="24"/>
          <w:szCs w:val="24"/>
          <w:highlight w:val="magenta"/>
        </w:rPr>
        <w:t xml:space="preserve">in this narration document </w:t>
      </w:r>
      <w:r w:rsidRPr="00E975FD">
        <w:rPr>
          <w:sz w:val="24"/>
          <w:szCs w:val="24"/>
          <w:highlight w:val="magenta"/>
        </w:rPr>
        <w:t>as per you liking. Thanks.</w:t>
      </w:r>
    </w:p>
    <w:p w14:paraId="4C26D3F8" w14:textId="77777777" w:rsidR="00E975FD" w:rsidRPr="00512B35" w:rsidRDefault="00E975FD" w:rsidP="00512B35">
      <w:pPr>
        <w:spacing w:line="480" w:lineRule="auto"/>
        <w:ind w:firstLine="720"/>
        <w:jc w:val="both"/>
        <w:rPr>
          <w:sz w:val="24"/>
          <w:szCs w:val="24"/>
        </w:rPr>
      </w:pPr>
    </w:p>
    <w:sectPr w:rsidR="00E975FD" w:rsidRPr="00512B35" w:rsidSect="00B1152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E47B16" w14:textId="77777777" w:rsidR="00A23B73" w:rsidRDefault="00A23B73">
      <w:pPr>
        <w:spacing w:after="0" w:line="240" w:lineRule="auto"/>
      </w:pPr>
      <w:r>
        <w:separator/>
      </w:r>
    </w:p>
  </w:endnote>
  <w:endnote w:type="continuationSeparator" w:id="0">
    <w:p w14:paraId="725DBEDE" w14:textId="77777777" w:rsidR="00A23B73" w:rsidRDefault="00A23B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0DF964" w14:textId="77777777" w:rsidR="00A23B73" w:rsidRDefault="00A23B73">
      <w:pPr>
        <w:spacing w:after="0" w:line="240" w:lineRule="auto"/>
      </w:pPr>
      <w:r>
        <w:separator/>
      </w:r>
    </w:p>
  </w:footnote>
  <w:footnote w:type="continuationSeparator" w:id="0">
    <w:p w14:paraId="629E55E1" w14:textId="77777777" w:rsidR="00A23B73" w:rsidRDefault="00A23B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2081D9" w14:textId="5BEB20FA" w:rsidR="00B1152E" w:rsidRDefault="00B1152E">
    <w:pPr>
      <w:pStyle w:val="Header"/>
      <w:jc w:val="right"/>
    </w:pPr>
    <w:r>
      <w:t xml:space="preserve">VILLA NARRATIONS                                                                                                                                 </w:t>
    </w:r>
    <w:sdt>
      <w:sdtPr>
        <w:id w:val="-78472615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A1990FF" w14:textId="77777777" w:rsidR="00512B35" w:rsidRDefault="00512B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F75FDE" w14:textId="12D5CDCD" w:rsidR="00512B35" w:rsidRDefault="00712D5F">
    <w:pPr>
      <w:pStyle w:val="Header"/>
    </w:pPr>
    <w:r>
      <w:t xml:space="preserve">Running </w:t>
    </w:r>
    <w:r w:rsidR="00B1152E">
      <w:t>H</w:t>
    </w:r>
    <w:r>
      <w:t>ead: VILLA NARRATIONS</w:t>
    </w:r>
    <w:r w:rsidR="00B1152E">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CA5A16"/>
    <w:multiLevelType w:val="hybridMultilevel"/>
    <w:tmpl w:val="8A24EE0A"/>
    <w:lvl w:ilvl="0" w:tplc="76FC4034">
      <w:start w:val="1"/>
      <w:numFmt w:val="bullet"/>
      <w:lvlText w:val="•"/>
      <w:lvlJc w:val="left"/>
      <w:pPr>
        <w:tabs>
          <w:tab w:val="num" w:pos="720"/>
        </w:tabs>
        <w:ind w:left="720" w:hanging="360"/>
      </w:pPr>
      <w:rPr>
        <w:rFonts w:ascii="Arial" w:hAnsi="Arial" w:hint="default"/>
      </w:rPr>
    </w:lvl>
    <w:lvl w:ilvl="1" w:tplc="6FC4439E" w:tentative="1">
      <w:start w:val="1"/>
      <w:numFmt w:val="bullet"/>
      <w:lvlText w:val="•"/>
      <w:lvlJc w:val="left"/>
      <w:pPr>
        <w:tabs>
          <w:tab w:val="num" w:pos="1440"/>
        </w:tabs>
        <w:ind w:left="1440" w:hanging="360"/>
      </w:pPr>
      <w:rPr>
        <w:rFonts w:ascii="Arial" w:hAnsi="Arial" w:hint="default"/>
      </w:rPr>
    </w:lvl>
    <w:lvl w:ilvl="2" w:tplc="75EEBEF8" w:tentative="1">
      <w:start w:val="1"/>
      <w:numFmt w:val="bullet"/>
      <w:lvlText w:val="•"/>
      <w:lvlJc w:val="left"/>
      <w:pPr>
        <w:tabs>
          <w:tab w:val="num" w:pos="2160"/>
        </w:tabs>
        <w:ind w:left="2160" w:hanging="360"/>
      </w:pPr>
      <w:rPr>
        <w:rFonts w:ascii="Arial" w:hAnsi="Arial" w:hint="default"/>
      </w:rPr>
    </w:lvl>
    <w:lvl w:ilvl="3" w:tplc="CEECD3D8" w:tentative="1">
      <w:start w:val="1"/>
      <w:numFmt w:val="bullet"/>
      <w:lvlText w:val="•"/>
      <w:lvlJc w:val="left"/>
      <w:pPr>
        <w:tabs>
          <w:tab w:val="num" w:pos="2880"/>
        </w:tabs>
        <w:ind w:left="2880" w:hanging="360"/>
      </w:pPr>
      <w:rPr>
        <w:rFonts w:ascii="Arial" w:hAnsi="Arial" w:hint="default"/>
      </w:rPr>
    </w:lvl>
    <w:lvl w:ilvl="4" w:tplc="AF7A52A0" w:tentative="1">
      <w:start w:val="1"/>
      <w:numFmt w:val="bullet"/>
      <w:lvlText w:val="•"/>
      <w:lvlJc w:val="left"/>
      <w:pPr>
        <w:tabs>
          <w:tab w:val="num" w:pos="3600"/>
        </w:tabs>
        <w:ind w:left="3600" w:hanging="360"/>
      </w:pPr>
      <w:rPr>
        <w:rFonts w:ascii="Arial" w:hAnsi="Arial" w:hint="default"/>
      </w:rPr>
    </w:lvl>
    <w:lvl w:ilvl="5" w:tplc="5C6294A8" w:tentative="1">
      <w:start w:val="1"/>
      <w:numFmt w:val="bullet"/>
      <w:lvlText w:val="•"/>
      <w:lvlJc w:val="left"/>
      <w:pPr>
        <w:tabs>
          <w:tab w:val="num" w:pos="4320"/>
        </w:tabs>
        <w:ind w:left="4320" w:hanging="360"/>
      </w:pPr>
      <w:rPr>
        <w:rFonts w:ascii="Arial" w:hAnsi="Arial" w:hint="default"/>
      </w:rPr>
    </w:lvl>
    <w:lvl w:ilvl="6" w:tplc="967C7F14" w:tentative="1">
      <w:start w:val="1"/>
      <w:numFmt w:val="bullet"/>
      <w:lvlText w:val="•"/>
      <w:lvlJc w:val="left"/>
      <w:pPr>
        <w:tabs>
          <w:tab w:val="num" w:pos="5040"/>
        </w:tabs>
        <w:ind w:left="5040" w:hanging="360"/>
      </w:pPr>
      <w:rPr>
        <w:rFonts w:ascii="Arial" w:hAnsi="Arial" w:hint="default"/>
      </w:rPr>
    </w:lvl>
    <w:lvl w:ilvl="7" w:tplc="BB343A50" w:tentative="1">
      <w:start w:val="1"/>
      <w:numFmt w:val="bullet"/>
      <w:lvlText w:val="•"/>
      <w:lvlJc w:val="left"/>
      <w:pPr>
        <w:tabs>
          <w:tab w:val="num" w:pos="5760"/>
        </w:tabs>
        <w:ind w:left="5760" w:hanging="360"/>
      </w:pPr>
      <w:rPr>
        <w:rFonts w:ascii="Arial" w:hAnsi="Arial" w:hint="default"/>
      </w:rPr>
    </w:lvl>
    <w:lvl w:ilvl="8" w:tplc="750CD17E"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7817020"/>
    <w:multiLevelType w:val="hybridMultilevel"/>
    <w:tmpl w:val="A5260F7E"/>
    <w:lvl w:ilvl="0" w:tplc="6F2E9882">
      <w:start w:val="1"/>
      <w:numFmt w:val="bullet"/>
      <w:lvlText w:val="•"/>
      <w:lvlJc w:val="left"/>
      <w:pPr>
        <w:tabs>
          <w:tab w:val="num" w:pos="720"/>
        </w:tabs>
        <w:ind w:left="720" w:hanging="360"/>
      </w:pPr>
      <w:rPr>
        <w:rFonts w:ascii="Arial" w:hAnsi="Arial" w:hint="default"/>
      </w:rPr>
    </w:lvl>
    <w:lvl w:ilvl="1" w:tplc="56C07076" w:tentative="1">
      <w:start w:val="1"/>
      <w:numFmt w:val="bullet"/>
      <w:lvlText w:val="•"/>
      <w:lvlJc w:val="left"/>
      <w:pPr>
        <w:tabs>
          <w:tab w:val="num" w:pos="1440"/>
        </w:tabs>
        <w:ind w:left="1440" w:hanging="360"/>
      </w:pPr>
      <w:rPr>
        <w:rFonts w:ascii="Arial" w:hAnsi="Arial" w:hint="default"/>
      </w:rPr>
    </w:lvl>
    <w:lvl w:ilvl="2" w:tplc="FC109806" w:tentative="1">
      <w:start w:val="1"/>
      <w:numFmt w:val="bullet"/>
      <w:lvlText w:val="•"/>
      <w:lvlJc w:val="left"/>
      <w:pPr>
        <w:tabs>
          <w:tab w:val="num" w:pos="2160"/>
        </w:tabs>
        <w:ind w:left="2160" w:hanging="360"/>
      </w:pPr>
      <w:rPr>
        <w:rFonts w:ascii="Arial" w:hAnsi="Arial" w:hint="default"/>
      </w:rPr>
    </w:lvl>
    <w:lvl w:ilvl="3" w:tplc="9600EBE2" w:tentative="1">
      <w:start w:val="1"/>
      <w:numFmt w:val="bullet"/>
      <w:lvlText w:val="•"/>
      <w:lvlJc w:val="left"/>
      <w:pPr>
        <w:tabs>
          <w:tab w:val="num" w:pos="2880"/>
        </w:tabs>
        <w:ind w:left="2880" w:hanging="360"/>
      </w:pPr>
      <w:rPr>
        <w:rFonts w:ascii="Arial" w:hAnsi="Arial" w:hint="default"/>
      </w:rPr>
    </w:lvl>
    <w:lvl w:ilvl="4" w:tplc="FC2A5DEE" w:tentative="1">
      <w:start w:val="1"/>
      <w:numFmt w:val="bullet"/>
      <w:lvlText w:val="•"/>
      <w:lvlJc w:val="left"/>
      <w:pPr>
        <w:tabs>
          <w:tab w:val="num" w:pos="3600"/>
        </w:tabs>
        <w:ind w:left="3600" w:hanging="360"/>
      </w:pPr>
      <w:rPr>
        <w:rFonts w:ascii="Arial" w:hAnsi="Arial" w:hint="default"/>
      </w:rPr>
    </w:lvl>
    <w:lvl w:ilvl="5" w:tplc="D9A4F270" w:tentative="1">
      <w:start w:val="1"/>
      <w:numFmt w:val="bullet"/>
      <w:lvlText w:val="•"/>
      <w:lvlJc w:val="left"/>
      <w:pPr>
        <w:tabs>
          <w:tab w:val="num" w:pos="4320"/>
        </w:tabs>
        <w:ind w:left="4320" w:hanging="360"/>
      </w:pPr>
      <w:rPr>
        <w:rFonts w:ascii="Arial" w:hAnsi="Arial" w:hint="default"/>
      </w:rPr>
    </w:lvl>
    <w:lvl w:ilvl="6" w:tplc="451CC726" w:tentative="1">
      <w:start w:val="1"/>
      <w:numFmt w:val="bullet"/>
      <w:lvlText w:val="•"/>
      <w:lvlJc w:val="left"/>
      <w:pPr>
        <w:tabs>
          <w:tab w:val="num" w:pos="5040"/>
        </w:tabs>
        <w:ind w:left="5040" w:hanging="360"/>
      </w:pPr>
      <w:rPr>
        <w:rFonts w:ascii="Arial" w:hAnsi="Arial" w:hint="default"/>
      </w:rPr>
    </w:lvl>
    <w:lvl w:ilvl="7" w:tplc="BB0A0AB2" w:tentative="1">
      <w:start w:val="1"/>
      <w:numFmt w:val="bullet"/>
      <w:lvlText w:val="•"/>
      <w:lvlJc w:val="left"/>
      <w:pPr>
        <w:tabs>
          <w:tab w:val="num" w:pos="5760"/>
        </w:tabs>
        <w:ind w:left="5760" w:hanging="360"/>
      </w:pPr>
      <w:rPr>
        <w:rFonts w:ascii="Arial" w:hAnsi="Arial" w:hint="default"/>
      </w:rPr>
    </w:lvl>
    <w:lvl w:ilvl="8" w:tplc="CF9E73A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B107ACA"/>
    <w:multiLevelType w:val="hybridMultilevel"/>
    <w:tmpl w:val="B4080FB6"/>
    <w:lvl w:ilvl="0" w:tplc="FECC67D8">
      <w:start w:val="1"/>
      <w:numFmt w:val="bullet"/>
      <w:lvlText w:val=""/>
      <w:lvlJc w:val="left"/>
      <w:pPr>
        <w:tabs>
          <w:tab w:val="num" w:pos="720"/>
        </w:tabs>
        <w:ind w:left="720" w:hanging="360"/>
      </w:pPr>
      <w:rPr>
        <w:rFonts w:ascii="Wingdings" w:hAnsi="Wingdings" w:hint="default"/>
      </w:rPr>
    </w:lvl>
    <w:lvl w:ilvl="1" w:tplc="5650AFE0" w:tentative="1">
      <w:start w:val="1"/>
      <w:numFmt w:val="bullet"/>
      <w:lvlText w:val=""/>
      <w:lvlJc w:val="left"/>
      <w:pPr>
        <w:tabs>
          <w:tab w:val="num" w:pos="1440"/>
        </w:tabs>
        <w:ind w:left="1440" w:hanging="360"/>
      </w:pPr>
      <w:rPr>
        <w:rFonts w:ascii="Wingdings" w:hAnsi="Wingdings" w:hint="default"/>
      </w:rPr>
    </w:lvl>
    <w:lvl w:ilvl="2" w:tplc="CBB6919C" w:tentative="1">
      <w:start w:val="1"/>
      <w:numFmt w:val="bullet"/>
      <w:lvlText w:val=""/>
      <w:lvlJc w:val="left"/>
      <w:pPr>
        <w:tabs>
          <w:tab w:val="num" w:pos="2160"/>
        </w:tabs>
        <w:ind w:left="2160" w:hanging="360"/>
      </w:pPr>
      <w:rPr>
        <w:rFonts w:ascii="Wingdings" w:hAnsi="Wingdings" w:hint="default"/>
      </w:rPr>
    </w:lvl>
    <w:lvl w:ilvl="3" w:tplc="84764A3C" w:tentative="1">
      <w:start w:val="1"/>
      <w:numFmt w:val="bullet"/>
      <w:lvlText w:val=""/>
      <w:lvlJc w:val="left"/>
      <w:pPr>
        <w:tabs>
          <w:tab w:val="num" w:pos="2880"/>
        </w:tabs>
        <w:ind w:left="2880" w:hanging="360"/>
      </w:pPr>
      <w:rPr>
        <w:rFonts w:ascii="Wingdings" w:hAnsi="Wingdings" w:hint="default"/>
      </w:rPr>
    </w:lvl>
    <w:lvl w:ilvl="4" w:tplc="2EBA0150" w:tentative="1">
      <w:start w:val="1"/>
      <w:numFmt w:val="bullet"/>
      <w:lvlText w:val=""/>
      <w:lvlJc w:val="left"/>
      <w:pPr>
        <w:tabs>
          <w:tab w:val="num" w:pos="3600"/>
        </w:tabs>
        <w:ind w:left="3600" w:hanging="360"/>
      </w:pPr>
      <w:rPr>
        <w:rFonts w:ascii="Wingdings" w:hAnsi="Wingdings" w:hint="default"/>
      </w:rPr>
    </w:lvl>
    <w:lvl w:ilvl="5" w:tplc="B226E1A4" w:tentative="1">
      <w:start w:val="1"/>
      <w:numFmt w:val="bullet"/>
      <w:lvlText w:val=""/>
      <w:lvlJc w:val="left"/>
      <w:pPr>
        <w:tabs>
          <w:tab w:val="num" w:pos="4320"/>
        </w:tabs>
        <w:ind w:left="4320" w:hanging="360"/>
      </w:pPr>
      <w:rPr>
        <w:rFonts w:ascii="Wingdings" w:hAnsi="Wingdings" w:hint="default"/>
      </w:rPr>
    </w:lvl>
    <w:lvl w:ilvl="6" w:tplc="0C2098FC" w:tentative="1">
      <w:start w:val="1"/>
      <w:numFmt w:val="bullet"/>
      <w:lvlText w:val=""/>
      <w:lvlJc w:val="left"/>
      <w:pPr>
        <w:tabs>
          <w:tab w:val="num" w:pos="5040"/>
        </w:tabs>
        <w:ind w:left="5040" w:hanging="360"/>
      </w:pPr>
      <w:rPr>
        <w:rFonts w:ascii="Wingdings" w:hAnsi="Wingdings" w:hint="default"/>
      </w:rPr>
    </w:lvl>
    <w:lvl w:ilvl="7" w:tplc="8C1EFCA4" w:tentative="1">
      <w:start w:val="1"/>
      <w:numFmt w:val="bullet"/>
      <w:lvlText w:val=""/>
      <w:lvlJc w:val="left"/>
      <w:pPr>
        <w:tabs>
          <w:tab w:val="num" w:pos="5760"/>
        </w:tabs>
        <w:ind w:left="5760" w:hanging="360"/>
      </w:pPr>
      <w:rPr>
        <w:rFonts w:ascii="Wingdings" w:hAnsi="Wingdings" w:hint="default"/>
      </w:rPr>
    </w:lvl>
    <w:lvl w:ilvl="8" w:tplc="B8B0B0F0"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A96790D"/>
    <w:multiLevelType w:val="hybridMultilevel"/>
    <w:tmpl w:val="8FC29504"/>
    <w:lvl w:ilvl="0" w:tplc="995036EC">
      <w:start w:val="1"/>
      <w:numFmt w:val="bullet"/>
      <w:lvlText w:val="•"/>
      <w:lvlJc w:val="left"/>
      <w:pPr>
        <w:tabs>
          <w:tab w:val="num" w:pos="720"/>
        </w:tabs>
        <w:ind w:left="720" w:hanging="360"/>
      </w:pPr>
      <w:rPr>
        <w:rFonts w:ascii="Arial" w:hAnsi="Arial" w:hint="default"/>
      </w:rPr>
    </w:lvl>
    <w:lvl w:ilvl="1" w:tplc="51CC7EB8" w:tentative="1">
      <w:start w:val="1"/>
      <w:numFmt w:val="bullet"/>
      <w:lvlText w:val="•"/>
      <w:lvlJc w:val="left"/>
      <w:pPr>
        <w:tabs>
          <w:tab w:val="num" w:pos="1440"/>
        </w:tabs>
        <w:ind w:left="1440" w:hanging="360"/>
      </w:pPr>
      <w:rPr>
        <w:rFonts w:ascii="Arial" w:hAnsi="Arial" w:hint="default"/>
      </w:rPr>
    </w:lvl>
    <w:lvl w:ilvl="2" w:tplc="DE864B84" w:tentative="1">
      <w:start w:val="1"/>
      <w:numFmt w:val="bullet"/>
      <w:lvlText w:val="•"/>
      <w:lvlJc w:val="left"/>
      <w:pPr>
        <w:tabs>
          <w:tab w:val="num" w:pos="2160"/>
        </w:tabs>
        <w:ind w:left="2160" w:hanging="360"/>
      </w:pPr>
      <w:rPr>
        <w:rFonts w:ascii="Arial" w:hAnsi="Arial" w:hint="default"/>
      </w:rPr>
    </w:lvl>
    <w:lvl w:ilvl="3" w:tplc="6038CFC8" w:tentative="1">
      <w:start w:val="1"/>
      <w:numFmt w:val="bullet"/>
      <w:lvlText w:val="•"/>
      <w:lvlJc w:val="left"/>
      <w:pPr>
        <w:tabs>
          <w:tab w:val="num" w:pos="2880"/>
        </w:tabs>
        <w:ind w:left="2880" w:hanging="360"/>
      </w:pPr>
      <w:rPr>
        <w:rFonts w:ascii="Arial" w:hAnsi="Arial" w:hint="default"/>
      </w:rPr>
    </w:lvl>
    <w:lvl w:ilvl="4" w:tplc="D3EC90F8" w:tentative="1">
      <w:start w:val="1"/>
      <w:numFmt w:val="bullet"/>
      <w:lvlText w:val="•"/>
      <w:lvlJc w:val="left"/>
      <w:pPr>
        <w:tabs>
          <w:tab w:val="num" w:pos="3600"/>
        </w:tabs>
        <w:ind w:left="3600" w:hanging="360"/>
      </w:pPr>
      <w:rPr>
        <w:rFonts w:ascii="Arial" w:hAnsi="Arial" w:hint="default"/>
      </w:rPr>
    </w:lvl>
    <w:lvl w:ilvl="5" w:tplc="F9805F1E" w:tentative="1">
      <w:start w:val="1"/>
      <w:numFmt w:val="bullet"/>
      <w:lvlText w:val="•"/>
      <w:lvlJc w:val="left"/>
      <w:pPr>
        <w:tabs>
          <w:tab w:val="num" w:pos="4320"/>
        </w:tabs>
        <w:ind w:left="4320" w:hanging="360"/>
      </w:pPr>
      <w:rPr>
        <w:rFonts w:ascii="Arial" w:hAnsi="Arial" w:hint="default"/>
      </w:rPr>
    </w:lvl>
    <w:lvl w:ilvl="6" w:tplc="65AAA9D4" w:tentative="1">
      <w:start w:val="1"/>
      <w:numFmt w:val="bullet"/>
      <w:lvlText w:val="•"/>
      <w:lvlJc w:val="left"/>
      <w:pPr>
        <w:tabs>
          <w:tab w:val="num" w:pos="5040"/>
        </w:tabs>
        <w:ind w:left="5040" w:hanging="360"/>
      </w:pPr>
      <w:rPr>
        <w:rFonts w:ascii="Arial" w:hAnsi="Arial" w:hint="default"/>
      </w:rPr>
    </w:lvl>
    <w:lvl w:ilvl="7" w:tplc="AF08557C" w:tentative="1">
      <w:start w:val="1"/>
      <w:numFmt w:val="bullet"/>
      <w:lvlText w:val="•"/>
      <w:lvlJc w:val="left"/>
      <w:pPr>
        <w:tabs>
          <w:tab w:val="num" w:pos="5760"/>
        </w:tabs>
        <w:ind w:left="5760" w:hanging="360"/>
      </w:pPr>
      <w:rPr>
        <w:rFonts w:ascii="Arial" w:hAnsi="Arial" w:hint="default"/>
      </w:rPr>
    </w:lvl>
    <w:lvl w:ilvl="8" w:tplc="D7F8FBE4"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3DC44C47"/>
    <w:multiLevelType w:val="hybridMultilevel"/>
    <w:tmpl w:val="2E802D30"/>
    <w:lvl w:ilvl="0" w:tplc="3FE0FEB6">
      <w:start w:val="1"/>
      <w:numFmt w:val="bullet"/>
      <w:lvlText w:val="•"/>
      <w:lvlJc w:val="left"/>
      <w:pPr>
        <w:tabs>
          <w:tab w:val="num" w:pos="720"/>
        </w:tabs>
        <w:ind w:left="720" w:hanging="360"/>
      </w:pPr>
      <w:rPr>
        <w:rFonts w:ascii="Arial" w:hAnsi="Arial" w:hint="default"/>
      </w:rPr>
    </w:lvl>
    <w:lvl w:ilvl="1" w:tplc="331E9394" w:tentative="1">
      <w:start w:val="1"/>
      <w:numFmt w:val="bullet"/>
      <w:lvlText w:val="•"/>
      <w:lvlJc w:val="left"/>
      <w:pPr>
        <w:tabs>
          <w:tab w:val="num" w:pos="1440"/>
        </w:tabs>
        <w:ind w:left="1440" w:hanging="360"/>
      </w:pPr>
      <w:rPr>
        <w:rFonts w:ascii="Arial" w:hAnsi="Arial" w:hint="default"/>
      </w:rPr>
    </w:lvl>
    <w:lvl w:ilvl="2" w:tplc="FD72ACC4" w:tentative="1">
      <w:start w:val="1"/>
      <w:numFmt w:val="bullet"/>
      <w:lvlText w:val="•"/>
      <w:lvlJc w:val="left"/>
      <w:pPr>
        <w:tabs>
          <w:tab w:val="num" w:pos="2160"/>
        </w:tabs>
        <w:ind w:left="2160" w:hanging="360"/>
      </w:pPr>
      <w:rPr>
        <w:rFonts w:ascii="Arial" w:hAnsi="Arial" w:hint="default"/>
      </w:rPr>
    </w:lvl>
    <w:lvl w:ilvl="3" w:tplc="5958F280" w:tentative="1">
      <w:start w:val="1"/>
      <w:numFmt w:val="bullet"/>
      <w:lvlText w:val="•"/>
      <w:lvlJc w:val="left"/>
      <w:pPr>
        <w:tabs>
          <w:tab w:val="num" w:pos="2880"/>
        </w:tabs>
        <w:ind w:left="2880" w:hanging="360"/>
      </w:pPr>
      <w:rPr>
        <w:rFonts w:ascii="Arial" w:hAnsi="Arial" w:hint="default"/>
      </w:rPr>
    </w:lvl>
    <w:lvl w:ilvl="4" w:tplc="D2046D8A" w:tentative="1">
      <w:start w:val="1"/>
      <w:numFmt w:val="bullet"/>
      <w:lvlText w:val="•"/>
      <w:lvlJc w:val="left"/>
      <w:pPr>
        <w:tabs>
          <w:tab w:val="num" w:pos="3600"/>
        </w:tabs>
        <w:ind w:left="3600" w:hanging="360"/>
      </w:pPr>
      <w:rPr>
        <w:rFonts w:ascii="Arial" w:hAnsi="Arial" w:hint="default"/>
      </w:rPr>
    </w:lvl>
    <w:lvl w:ilvl="5" w:tplc="DDA21242" w:tentative="1">
      <w:start w:val="1"/>
      <w:numFmt w:val="bullet"/>
      <w:lvlText w:val="•"/>
      <w:lvlJc w:val="left"/>
      <w:pPr>
        <w:tabs>
          <w:tab w:val="num" w:pos="4320"/>
        </w:tabs>
        <w:ind w:left="4320" w:hanging="360"/>
      </w:pPr>
      <w:rPr>
        <w:rFonts w:ascii="Arial" w:hAnsi="Arial" w:hint="default"/>
      </w:rPr>
    </w:lvl>
    <w:lvl w:ilvl="6" w:tplc="C7C0CE34" w:tentative="1">
      <w:start w:val="1"/>
      <w:numFmt w:val="bullet"/>
      <w:lvlText w:val="•"/>
      <w:lvlJc w:val="left"/>
      <w:pPr>
        <w:tabs>
          <w:tab w:val="num" w:pos="5040"/>
        </w:tabs>
        <w:ind w:left="5040" w:hanging="360"/>
      </w:pPr>
      <w:rPr>
        <w:rFonts w:ascii="Arial" w:hAnsi="Arial" w:hint="default"/>
      </w:rPr>
    </w:lvl>
    <w:lvl w:ilvl="7" w:tplc="1DD4D2C8" w:tentative="1">
      <w:start w:val="1"/>
      <w:numFmt w:val="bullet"/>
      <w:lvlText w:val="•"/>
      <w:lvlJc w:val="left"/>
      <w:pPr>
        <w:tabs>
          <w:tab w:val="num" w:pos="5760"/>
        </w:tabs>
        <w:ind w:left="5760" w:hanging="360"/>
      </w:pPr>
      <w:rPr>
        <w:rFonts w:ascii="Arial" w:hAnsi="Arial" w:hint="default"/>
      </w:rPr>
    </w:lvl>
    <w:lvl w:ilvl="8" w:tplc="D82A4982"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42F1544F"/>
    <w:multiLevelType w:val="hybridMultilevel"/>
    <w:tmpl w:val="1F844A90"/>
    <w:lvl w:ilvl="0" w:tplc="19AE6774">
      <w:start w:val="1"/>
      <w:numFmt w:val="bullet"/>
      <w:lvlText w:val="•"/>
      <w:lvlJc w:val="left"/>
      <w:pPr>
        <w:tabs>
          <w:tab w:val="num" w:pos="720"/>
        </w:tabs>
        <w:ind w:left="720" w:hanging="360"/>
      </w:pPr>
      <w:rPr>
        <w:rFonts w:ascii="Arial" w:hAnsi="Arial" w:hint="default"/>
      </w:rPr>
    </w:lvl>
    <w:lvl w:ilvl="1" w:tplc="6A1E713A" w:tentative="1">
      <w:start w:val="1"/>
      <w:numFmt w:val="bullet"/>
      <w:lvlText w:val="•"/>
      <w:lvlJc w:val="left"/>
      <w:pPr>
        <w:tabs>
          <w:tab w:val="num" w:pos="1440"/>
        </w:tabs>
        <w:ind w:left="1440" w:hanging="360"/>
      </w:pPr>
      <w:rPr>
        <w:rFonts w:ascii="Arial" w:hAnsi="Arial" w:hint="default"/>
      </w:rPr>
    </w:lvl>
    <w:lvl w:ilvl="2" w:tplc="5F5001B2" w:tentative="1">
      <w:start w:val="1"/>
      <w:numFmt w:val="bullet"/>
      <w:lvlText w:val="•"/>
      <w:lvlJc w:val="left"/>
      <w:pPr>
        <w:tabs>
          <w:tab w:val="num" w:pos="2160"/>
        </w:tabs>
        <w:ind w:left="2160" w:hanging="360"/>
      </w:pPr>
      <w:rPr>
        <w:rFonts w:ascii="Arial" w:hAnsi="Arial" w:hint="default"/>
      </w:rPr>
    </w:lvl>
    <w:lvl w:ilvl="3" w:tplc="5BB0C68E" w:tentative="1">
      <w:start w:val="1"/>
      <w:numFmt w:val="bullet"/>
      <w:lvlText w:val="•"/>
      <w:lvlJc w:val="left"/>
      <w:pPr>
        <w:tabs>
          <w:tab w:val="num" w:pos="2880"/>
        </w:tabs>
        <w:ind w:left="2880" w:hanging="360"/>
      </w:pPr>
      <w:rPr>
        <w:rFonts w:ascii="Arial" w:hAnsi="Arial" w:hint="default"/>
      </w:rPr>
    </w:lvl>
    <w:lvl w:ilvl="4" w:tplc="EA625414" w:tentative="1">
      <w:start w:val="1"/>
      <w:numFmt w:val="bullet"/>
      <w:lvlText w:val="•"/>
      <w:lvlJc w:val="left"/>
      <w:pPr>
        <w:tabs>
          <w:tab w:val="num" w:pos="3600"/>
        </w:tabs>
        <w:ind w:left="3600" w:hanging="360"/>
      </w:pPr>
      <w:rPr>
        <w:rFonts w:ascii="Arial" w:hAnsi="Arial" w:hint="default"/>
      </w:rPr>
    </w:lvl>
    <w:lvl w:ilvl="5" w:tplc="1AE8A8BA" w:tentative="1">
      <w:start w:val="1"/>
      <w:numFmt w:val="bullet"/>
      <w:lvlText w:val="•"/>
      <w:lvlJc w:val="left"/>
      <w:pPr>
        <w:tabs>
          <w:tab w:val="num" w:pos="4320"/>
        </w:tabs>
        <w:ind w:left="4320" w:hanging="360"/>
      </w:pPr>
      <w:rPr>
        <w:rFonts w:ascii="Arial" w:hAnsi="Arial" w:hint="default"/>
      </w:rPr>
    </w:lvl>
    <w:lvl w:ilvl="6" w:tplc="53AA1E9E" w:tentative="1">
      <w:start w:val="1"/>
      <w:numFmt w:val="bullet"/>
      <w:lvlText w:val="•"/>
      <w:lvlJc w:val="left"/>
      <w:pPr>
        <w:tabs>
          <w:tab w:val="num" w:pos="5040"/>
        </w:tabs>
        <w:ind w:left="5040" w:hanging="360"/>
      </w:pPr>
      <w:rPr>
        <w:rFonts w:ascii="Arial" w:hAnsi="Arial" w:hint="default"/>
      </w:rPr>
    </w:lvl>
    <w:lvl w:ilvl="7" w:tplc="0E287E84" w:tentative="1">
      <w:start w:val="1"/>
      <w:numFmt w:val="bullet"/>
      <w:lvlText w:val="•"/>
      <w:lvlJc w:val="left"/>
      <w:pPr>
        <w:tabs>
          <w:tab w:val="num" w:pos="5760"/>
        </w:tabs>
        <w:ind w:left="5760" w:hanging="360"/>
      </w:pPr>
      <w:rPr>
        <w:rFonts w:ascii="Arial" w:hAnsi="Arial" w:hint="default"/>
      </w:rPr>
    </w:lvl>
    <w:lvl w:ilvl="8" w:tplc="2F5E84C0"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4E1D618E"/>
    <w:multiLevelType w:val="hybridMultilevel"/>
    <w:tmpl w:val="79C4CAB8"/>
    <w:lvl w:ilvl="0" w:tplc="32CC06E2">
      <w:start w:val="1"/>
      <w:numFmt w:val="bullet"/>
      <w:lvlText w:val=""/>
      <w:lvlJc w:val="left"/>
      <w:pPr>
        <w:tabs>
          <w:tab w:val="num" w:pos="720"/>
        </w:tabs>
        <w:ind w:left="720" w:hanging="360"/>
      </w:pPr>
      <w:rPr>
        <w:rFonts w:ascii="Wingdings" w:hAnsi="Wingdings" w:hint="default"/>
      </w:rPr>
    </w:lvl>
    <w:lvl w:ilvl="1" w:tplc="505EB732" w:tentative="1">
      <w:start w:val="1"/>
      <w:numFmt w:val="bullet"/>
      <w:lvlText w:val=""/>
      <w:lvlJc w:val="left"/>
      <w:pPr>
        <w:tabs>
          <w:tab w:val="num" w:pos="1440"/>
        </w:tabs>
        <w:ind w:left="1440" w:hanging="360"/>
      </w:pPr>
      <w:rPr>
        <w:rFonts w:ascii="Wingdings" w:hAnsi="Wingdings" w:hint="default"/>
      </w:rPr>
    </w:lvl>
    <w:lvl w:ilvl="2" w:tplc="95DECB2E" w:tentative="1">
      <w:start w:val="1"/>
      <w:numFmt w:val="bullet"/>
      <w:lvlText w:val=""/>
      <w:lvlJc w:val="left"/>
      <w:pPr>
        <w:tabs>
          <w:tab w:val="num" w:pos="2160"/>
        </w:tabs>
        <w:ind w:left="2160" w:hanging="360"/>
      </w:pPr>
      <w:rPr>
        <w:rFonts w:ascii="Wingdings" w:hAnsi="Wingdings" w:hint="default"/>
      </w:rPr>
    </w:lvl>
    <w:lvl w:ilvl="3" w:tplc="1724FD20" w:tentative="1">
      <w:start w:val="1"/>
      <w:numFmt w:val="bullet"/>
      <w:lvlText w:val=""/>
      <w:lvlJc w:val="left"/>
      <w:pPr>
        <w:tabs>
          <w:tab w:val="num" w:pos="2880"/>
        </w:tabs>
        <w:ind w:left="2880" w:hanging="360"/>
      </w:pPr>
      <w:rPr>
        <w:rFonts w:ascii="Wingdings" w:hAnsi="Wingdings" w:hint="default"/>
      </w:rPr>
    </w:lvl>
    <w:lvl w:ilvl="4" w:tplc="7BF86090" w:tentative="1">
      <w:start w:val="1"/>
      <w:numFmt w:val="bullet"/>
      <w:lvlText w:val=""/>
      <w:lvlJc w:val="left"/>
      <w:pPr>
        <w:tabs>
          <w:tab w:val="num" w:pos="3600"/>
        </w:tabs>
        <w:ind w:left="3600" w:hanging="360"/>
      </w:pPr>
      <w:rPr>
        <w:rFonts w:ascii="Wingdings" w:hAnsi="Wingdings" w:hint="default"/>
      </w:rPr>
    </w:lvl>
    <w:lvl w:ilvl="5" w:tplc="FB406052" w:tentative="1">
      <w:start w:val="1"/>
      <w:numFmt w:val="bullet"/>
      <w:lvlText w:val=""/>
      <w:lvlJc w:val="left"/>
      <w:pPr>
        <w:tabs>
          <w:tab w:val="num" w:pos="4320"/>
        </w:tabs>
        <w:ind w:left="4320" w:hanging="360"/>
      </w:pPr>
      <w:rPr>
        <w:rFonts w:ascii="Wingdings" w:hAnsi="Wingdings" w:hint="default"/>
      </w:rPr>
    </w:lvl>
    <w:lvl w:ilvl="6" w:tplc="A248165E" w:tentative="1">
      <w:start w:val="1"/>
      <w:numFmt w:val="bullet"/>
      <w:lvlText w:val=""/>
      <w:lvlJc w:val="left"/>
      <w:pPr>
        <w:tabs>
          <w:tab w:val="num" w:pos="5040"/>
        </w:tabs>
        <w:ind w:left="5040" w:hanging="360"/>
      </w:pPr>
      <w:rPr>
        <w:rFonts w:ascii="Wingdings" w:hAnsi="Wingdings" w:hint="default"/>
      </w:rPr>
    </w:lvl>
    <w:lvl w:ilvl="7" w:tplc="83F84DFE" w:tentative="1">
      <w:start w:val="1"/>
      <w:numFmt w:val="bullet"/>
      <w:lvlText w:val=""/>
      <w:lvlJc w:val="left"/>
      <w:pPr>
        <w:tabs>
          <w:tab w:val="num" w:pos="5760"/>
        </w:tabs>
        <w:ind w:left="5760" w:hanging="360"/>
      </w:pPr>
      <w:rPr>
        <w:rFonts w:ascii="Wingdings" w:hAnsi="Wingdings" w:hint="default"/>
      </w:rPr>
    </w:lvl>
    <w:lvl w:ilvl="8" w:tplc="797036D0"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6"/>
  </w:num>
  <w:num w:numId="3">
    <w:abstractNumId w:val="4"/>
  </w:num>
  <w:num w:numId="4">
    <w:abstractNumId w:val="5"/>
  </w:num>
  <w:num w:numId="5">
    <w:abstractNumId w:val="3"/>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B6E"/>
    <w:rsid w:val="0011194F"/>
    <w:rsid w:val="0048305C"/>
    <w:rsid w:val="00512B35"/>
    <w:rsid w:val="006803D4"/>
    <w:rsid w:val="006C2FF5"/>
    <w:rsid w:val="00712D5F"/>
    <w:rsid w:val="008410AF"/>
    <w:rsid w:val="009E0411"/>
    <w:rsid w:val="009F14B8"/>
    <w:rsid w:val="00A23B73"/>
    <w:rsid w:val="00B1152E"/>
    <w:rsid w:val="00C30B6E"/>
    <w:rsid w:val="00CA57F5"/>
    <w:rsid w:val="00E975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0EC7B3"/>
  <w15:chartTrackingRefBased/>
  <w15:docId w15:val="{330DA3D6-F4A6-4D42-9552-9B632B350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C2FF5"/>
    <w:pPr>
      <w:spacing w:before="100" w:beforeAutospacing="1" w:after="100" w:afterAutospacing="1" w:line="240" w:lineRule="auto"/>
    </w:pPr>
    <w:rPr>
      <w:rFonts w:eastAsia="Times New Roman" w:cs="Times New Roman"/>
      <w:sz w:val="24"/>
      <w:szCs w:val="24"/>
    </w:rPr>
  </w:style>
  <w:style w:type="paragraph" w:styleId="Header">
    <w:name w:val="header"/>
    <w:basedOn w:val="Normal"/>
    <w:link w:val="HeaderChar"/>
    <w:uiPriority w:val="99"/>
    <w:unhideWhenUsed/>
    <w:rsid w:val="00512B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2B35"/>
  </w:style>
  <w:style w:type="paragraph" w:styleId="Footer">
    <w:name w:val="footer"/>
    <w:basedOn w:val="Normal"/>
    <w:link w:val="FooterChar"/>
    <w:uiPriority w:val="99"/>
    <w:unhideWhenUsed/>
    <w:rsid w:val="00512B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2B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954</Words>
  <Characters>5440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2020-09-15T17:55:00Z</dcterms:created>
  <dcterms:modified xsi:type="dcterms:W3CDTF">2020-09-15T17:55:00Z</dcterms:modified>
</cp:coreProperties>
</file>